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6012" w14:textId="0E8959BE" w:rsidR="00E96EA0" w:rsidRPr="001974AE" w:rsidRDefault="00D016E8" w:rsidP="001974AE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  <w:r w:rsidRPr="001974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92FAF65" wp14:editId="6EC4CE1C">
            <wp:simplePos x="0" y="0"/>
            <wp:positionH relativeFrom="column">
              <wp:posOffset>5024120</wp:posOffset>
            </wp:positionH>
            <wp:positionV relativeFrom="page">
              <wp:posOffset>251037</wp:posOffset>
            </wp:positionV>
            <wp:extent cx="1090800" cy="900000"/>
            <wp:effectExtent l="0" t="0" r="0" b="0"/>
            <wp:wrapNone/>
            <wp:docPr id="1883019707" name="Image 4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19707" name="Image 4" descr="Une image contenant texte, capture d’écran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EA0" w:rsidRPr="001974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8B8F020" wp14:editId="1278CBED">
            <wp:simplePos x="0" y="0"/>
            <wp:positionH relativeFrom="column">
              <wp:posOffset>-3175</wp:posOffset>
            </wp:positionH>
            <wp:positionV relativeFrom="paragraph">
              <wp:posOffset>-471170</wp:posOffset>
            </wp:positionV>
            <wp:extent cx="6120130" cy="794385"/>
            <wp:effectExtent l="0" t="0" r="0" b="5715"/>
            <wp:wrapNone/>
            <wp:docPr id="2028259891" name="Image 2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4E68" w14:textId="77777777" w:rsidR="00E96EA0" w:rsidRPr="001974AE" w:rsidRDefault="00E96EA0" w:rsidP="001974AE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5984CAA4" w14:textId="77777777" w:rsidR="00E96EA0" w:rsidRPr="001974AE" w:rsidRDefault="00E96EA0" w:rsidP="001974AE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096CEC6C" w14:textId="77777777" w:rsidR="00D016E8" w:rsidRPr="001974AE" w:rsidRDefault="00D016E8" w:rsidP="001974AE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565ECDC5" w14:textId="32B69472" w:rsidR="00E96EA0" w:rsidRPr="00E96EA0" w:rsidRDefault="00E96EA0" w:rsidP="00E96EA0">
      <w:pPr>
        <w:pStyle w:val="Kop1"/>
        <w:jc w:val="right"/>
        <w:rPr>
          <w:rFonts w:ascii="Arial" w:hAnsi="Arial" w:cs="Arial"/>
          <w:sz w:val="20"/>
          <w:szCs w:val="20"/>
          <w:u w:val="single"/>
        </w:rPr>
      </w:pPr>
      <w:r w:rsidRPr="00E96EA0">
        <w:rPr>
          <w:rFonts w:ascii="Arial" w:hAnsi="Arial" w:cs="Arial"/>
          <w:sz w:val="20"/>
          <w:szCs w:val="20"/>
          <w:u w:val="single"/>
        </w:rPr>
        <w:t>FORMULAIRE D8</w:t>
      </w:r>
    </w:p>
    <w:p w14:paraId="0E08D064" w14:textId="77777777" w:rsidR="00E96EA0" w:rsidRPr="00E66C84" w:rsidRDefault="00E96EA0" w:rsidP="001974AE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14:paraId="032F4D4C" w14:textId="77777777" w:rsidR="00E96EA0" w:rsidRPr="00E66C84" w:rsidRDefault="00E96EA0" w:rsidP="001974AE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14:paraId="48B4FC3B" w14:textId="77777777" w:rsidR="00E96EA0" w:rsidRPr="00E66C84" w:rsidRDefault="00E96EA0" w:rsidP="00672430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 w:rsidRPr="00E66C84">
        <w:rPr>
          <w:rFonts w:ascii="Arial" w:hAnsi="Arial" w:cs="Arial"/>
          <w:b/>
          <w:bCs/>
          <w:sz w:val="20"/>
          <w:szCs w:val="20"/>
          <w:lang w:val="fr-BE"/>
        </w:rPr>
        <w:t xml:space="preserve">ELECTIONS </w:t>
      </w:r>
      <w:r w:rsidRPr="00672430">
        <w:rPr>
          <w:rFonts w:ascii="Arial" w:hAnsi="Arial" w:cs="Arial"/>
          <w:b/>
          <w:bCs/>
          <w:sz w:val="20"/>
          <w:szCs w:val="20"/>
          <w:lang w:val="fr-BE"/>
        </w:rPr>
        <w:t>COMMUNALES</w:t>
      </w:r>
      <w:r w:rsidRPr="00E66C84">
        <w:rPr>
          <w:rFonts w:ascii="Arial" w:hAnsi="Arial" w:cs="Arial"/>
          <w:b/>
          <w:bCs/>
          <w:sz w:val="20"/>
          <w:szCs w:val="20"/>
          <w:lang w:val="fr-BE"/>
        </w:rPr>
        <w:t xml:space="preserve"> DU 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66C84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instrText xml:space="preserve"> FORMTEXT </w:instrTex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separate"/>
      </w:r>
      <w:r w:rsidRPr="00E66C84">
        <w:rPr>
          <w:rStyle w:val="forminvulgrijs"/>
          <w:rFonts w:ascii="Arial" w:hAnsi="Arial" w:cs="Arial"/>
          <w:b/>
          <w:bCs/>
          <w:noProof/>
          <w:color w:val="auto"/>
          <w:sz w:val="20"/>
          <w:szCs w:val="20"/>
          <w:lang w:val="fr-BE"/>
        </w:rPr>
        <w:t>l__l__l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end"/>
      </w:r>
      <w:r w:rsidRPr="00E66C84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t xml:space="preserve"> . 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66C84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instrText xml:space="preserve"> FORMTEXT </w:instrTex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separate"/>
      </w:r>
      <w:r w:rsidRPr="00E66C84">
        <w:rPr>
          <w:rStyle w:val="forminvulgrijs"/>
          <w:rFonts w:ascii="Arial" w:hAnsi="Arial" w:cs="Arial"/>
          <w:b/>
          <w:bCs/>
          <w:noProof/>
          <w:color w:val="auto"/>
          <w:sz w:val="20"/>
          <w:szCs w:val="20"/>
          <w:lang w:val="fr-BE"/>
        </w:rPr>
        <w:t>l__l__l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end"/>
      </w:r>
      <w:r w:rsidRPr="00E66C84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t xml:space="preserve"> . 20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66C84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instrText xml:space="preserve"> FORMTEXT </w:instrTex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separate"/>
      </w:r>
      <w:r w:rsidRPr="00E66C84">
        <w:rPr>
          <w:rStyle w:val="forminvulgrijs"/>
          <w:rFonts w:ascii="Arial" w:hAnsi="Arial" w:cs="Arial"/>
          <w:b/>
          <w:bCs/>
          <w:noProof/>
          <w:color w:val="auto"/>
          <w:sz w:val="20"/>
          <w:szCs w:val="20"/>
          <w:lang w:val="fr-BE"/>
        </w:rPr>
        <w:t>l__l__l</w:t>
      </w:r>
      <w:r w:rsidRPr="00672430">
        <w:rPr>
          <w:rStyle w:val="forminvulgrijs"/>
          <w:rFonts w:ascii="Arial" w:hAnsi="Arial" w:cs="Arial"/>
          <w:b/>
          <w:bCs/>
          <w:color w:val="auto"/>
          <w:sz w:val="20"/>
          <w:szCs w:val="20"/>
          <w:lang w:val="fr-BE"/>
        </w:rPr>
        <w:fldChar w:fldCharType="end"/>
      </w:r>
    </w:p>
    <w:p w14:paraId="623D2FF0" w14:textId="77777777" w:rsidR="00E96EA0" w:rsidRPr="00672430" w:rsidRDefault="00E96EA0" w:rsidP="001974AE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14:paraId="19DD2E99" w14:textId="77777777" w:rsidR="00E96EA0" w:rsidRPr="00E96EA0" w:rsidRDefault="00E96EA0" w:rsidP="00E96EA0">
      <w:pPr>
        <w:pStyle w:val="Kop1"/>
        <w:rPr>
          <w:rFonts w:ascii="Arial" w:hAnsi="Arial" w:cs="Arial"/>
          <w:sz w:val="20"/>
          <w:szCs w:val="20"/>
          <w:u w:val="single"/>
        </w:rPr>
      </w:pPr>
      <w:r w:rsidRPr="00E96EA0">
        <w:rPr>
          <w:rFonts w:ascii="Arial" w:hAnsi="Arial" w:cs="Arial"/>
          <w:sz w:val="20"/>
          <w:szCs w:val="20"/>
          <w:u w:val="single"/>
        </w:rPr>
        <w:t>Rapport sur les dépenses de propagande électorale engagées par les partis politiques</w:t>
      </w:r>
    </w:p>
    <w:p w14:paraId="5551564F" w14:textId="04F0E264" w:rsidR="00E96EA0" w:rsidRPr="00E96EA0" w:rsidRDefault="00E96EA0" w:rsidP="00E96EA0">
      <w:pPr>
        <w:pStyle w:val="Kop1"/>
        <w:rPr>
          <w:rFonts w:ascii="Arial" w:hAnsi="Arial" w:cs="Arial"/>
          <w:sz w:val="20"/>
          <w:szCs w:val="20"/>
          <w:u w:val="single"/>
        </w:rPr>
      </w:pPr>
      <w:r w:rsidRPr="00E96EA0">
        <w:rPr>
          <w:rFonts w:ascii="Arial" w:hAnsi="Arial" w:cs="Arial"/>
          <w:sz w:val="20"/>
          <w:szCs w:val="20"/>
          <w:u w:val="single"/>
        </w:rPr>
        <w:t>(article</w:t>
      </w:r>
      <w:r w:rsidR="00ED39BA">
        <w:rPr>
          <w:rFonts w:ascii="Arial" w:hAnsi="Arial" w:cs="Arial"/>
          <w:sz w:val="20"/>
          <w:szCs w:val="20"/>
          <w:u w:val="single"/>
        </w:rPr>
        <w:t> </w:t>
      </w:r>
      <w:r w:rsidRPr="00E96EA0">
        <w:rPr>
          <w:rFonts w:ascii="Arial" w:hAnsi="Arial" w:cs="Arial"/>
          <w:sz w:val="20"/>
          <w:szCs w:val="20"/>
          <w:u w:val="single"/>
        </w:rPr>
        <w:t>9 de la loi du 7</w:t>
      </w:r>
      <w:r w:rsidR="00ED39BA">
        <w:rPr>
          <w:rFonts w:ascii="Arial" w:hAnsi="Arial" w:cs="Arial"/>
          <w:sz w:val="20"/>
          <w:szCs w:val="20"/>
          <w:u w:val="single"/>
        </w:rPr>
        <w:t> </w:t>
      </w:r>
      <w:r w:rsidRPr="00E96EA0">
        <w:rPr>
          <w:rFonts w:ascii="Arial" w:hAnsi="Arial" w:cs="Arial"/>
          <w:sz w:val="20"/>
          <w:szCs w:val="20"/>
          <w:u w:val="single"/>
        </w:rPr>
        <w:t>juillet</w:t>
      </w:r>
      <w:r w:rsidR="00ED39BA">
        <w:rPr>
          <w:rFonts w:ascii="Arial" w:hAnsi="Arial" w:cs="Arial"/>
          <w:sz w:val="20"/>
          <w:szCs w:val="20"/>
          <w:u w:val="single"/>
        </w:rPr>
        <w:t> </w:t>
      </w:r>
      <w:r w:rsidRPr="00E96EA0">
        <w:rPr>
          <w:rFonts w:ascii="Arial" w:hAnsi="Arial" w:cs="Arial"/>
          <w:sz w:val="20"/>
          <w:szCs w:val="20"/>
          <w:u w:val="single"/>
        </w:rPr>
        <w:t>1994</w:t>
      </w:r>
      <w:r w:rsidRPr="00E96EA0">
        <w:rPr>
          <w:rStyle w:val="Voetnootmarkering"/>
          <w:rFonts w:ascii="Arial" w:hAnsi="Arial" w:cs="Arial"/>
          <w:sz w:val="20"/>
          <w:szCs w:val="20"/>
          <w:u w:val="single"/>
        </w:rPr>
        <w:footnoteReference w:id="1"/>
      </w:r>
      <w:r w:rsidRPr="00E96EA0">
        <w:rPr>
          <w:rFonts w:ascii="Arial" w:hAnsi="Arial" w:cs="Arial"/>
          <w:sz w:val="20"/>
          <w:szCs w:val="20"/>
          <w:u w:val="single"/>
        </w:rPr>
        <w:t>)</w:t>
      </w:r>
    </w:p>
    <w:p w14:paraId="2C68ED6A" w14:textId="77777777" w:rsidR="00E96EA0" w:rsidRPr="005F6053" w:rsidRDefault="00E96EA0" w:rsidP="005F6053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14:paraId="5068D7BE" w14:textId="77777777" w:rsidR="00E96EA0" w:rsidRPr="005F6053" w:rsidRDefault="00E96EA0" w:rsidP="005F6053">
      <w:pPr>
        <w:pStyle w:val="Kopteks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14:paraId="612984DD" w14:textId="61BEEC51" w:rsidR="00E96EA0" w:rsidRPr="005F6053" w:rsidRDefault="00E96EA0" w:rsidP="00E96EA0">
      <w:pPr>
        <w:numPr>
          <w:ilvl w:val="0"/>
          <w:numId w:val="1"/>
        </w:numPr>
        <w:tabs>
          <w:tab w:val="left" w:pos="4395"/>
          <w:tab w:val="left" w:leader="underscore" w:pos="4678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5F6053">
        <w:rPr>
          <w:rFonts w:ascii="Arial" w:hAnsi="Arial" w:cs="Arial"/>
          <w:b/>
          <w:sz w:val="20"/>
          <w:szCs w:val="20"/>
          <w:lang w:val="fr-BE"/>
        </w:rPr>
        <w:t>Ce formulaire est à utiliser par</w:t>
      </w:r>
      <w:r w:rsidRPr="005F6053">
        <w:rPr>
          <w:rFonts w:ascii="Arial" w:hAnsi="Arial" w:cs="Arial"/>
          <w:b/>
          <w:sz w:val="20"/>
          <w:szCs w:val="20"/>
        </w:rPr>
        <w:t xml:space="preserve"> le président du </w:t>
      </w:r>
      <w:r w:rsidR="005F6053">
        <w:rPr>
          <w:rFonts w:ascii="Arial" w:hAnsi="Arial" w:cs="Arial"/>
          <w:b/>
          <w:sz w:val="20"/>
          <w:szCs w:val="20"/>
        </w:rPr>
        <w:t>t</w:t>
      </w:r>
      <w:r w:rsidRPr="005F6053">
        <w:rPr>
          <w:rFonts w:ascii="Arial" w:hAnsi="Arial" w:cs="Arial"/>
          <w:b/>
          <w:sz w:val="20"/>
          <w:szCs w:val="20"/>
        </w:rPr>
        <w:t>ribunal de première instance dans le ressort duquel le siège d’un parti politique est établi</w:t>
      </w:r>
      <w:r w:rsidRPr="005F6053">
        <w:rPr>
          <w:rFonts w:ascii="Arial" w:hAnsi="Arial" w:cs="Arial"/>
          <w:b/>
          <w:sz w:val="20"/>
          <w:szCs w:val="20"/>
          <w:lang w:val="fr-BE"/>
        </w:rPr>
        <w:t>.</w:t>
      </w:r>
    </w:p>
    <w:p w14:paraId="10DB0142" w14:textId="027B2CC9" w:rsidR="00E96EA0" w:rsidRPr="005F6053" w:rsidRDefault="00E96EA0" w:rsidP="00E96EA0">
      <w:pPr>
        <w:numPr>
          <w:ilvl w:val="0"/>
          <w:numId w:val="1"/>
        </w:numPr>
        <w:tabs>
          <w:tab w:val="left" w:pos="4395"/>
          <w:tab w:val="left" w:leader="underscore" w:pos="4678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5F6053">
        <w:rPr>
          <w:rFonts w:ascii="Arial" w:hAnsi="Arial" w:cs="Arial"/>
          <w:b/>
          <w:sz w:val="20"/>
          <w:szCs w:val="20"/>
          <w:lang w:val="fr-BE"/>
        </w:rPr>
        <w:t>Il doit être remis au collège de contrôle créé par l’article</w:t>
      </w:r>
      <w:r w:rsidR="005F6053">
        <w:rPr>
          <w:rFonts w:ascii="Arial" w:hAnsi="Arial" w:cs="Arial"/>
          <w:b/>
          <w:sz w:val="20"/>
          <w:szCs w:val="20"/>
          <w:lang w:val="fr-BE"/>
        </w:rPr>
        <w:t> </w:t>
      </w:r>
      <w:r w:rsidRPr="005F6053">
        <w:rPr>
          <w:rFonts w:ascii="Arial" w:hAnsi="Arial" w:cs="Arial"/>
          <w:b/>
          <w:sz w:val="20"/>
          <w:szCs w:val="20"/>
          <w:lang w:val="fr-BE"/>
        </w:rPr>
        <w:t>3 de l’ordonnance du 29</w:t>
      </w:r>
      <w:r w:rsidR="005F6053">
        <w:rPr>
          <w:rFonts w:ascii="Arial" w:hAnsi="Arial" w:cs="Arial"/>
          <w:b/>
          <w:sz w:val="20"/>
          <w:szCs w:val="20"/>
          <w:lang w:val="fr-BE"/>
        </w:rPr>
        <w:t> </w:t>
      </w:r>
      <w:r w:rsidRPr="005F6053">
        <w:rPr>
          <w:rFonts w:ascii="Arial" w:hAnsi="Arial" w:cs="Arial"/>
          <w:b/>
          <w:sz w:val="20"/>
          <w:szCs w:val="20"/>
          <w:lang w:val="fr-BE"/>
        </w:rPr>
        <w:t>avril</w:t>
      </w:r>
      <w:r w:rsidR="005F6053">
        <w:rPr>
          <w:rFonts w:ascii="Arial" w:hAnsi="Arial" w:cs="Arial"/>
          <w:b/>
          <w:sz w:val="20"/>
          <w:szCs w:val="20"/>
          <w:lang w:val="fr-BE"/>
        </w:rPr>
        <w:t> </w:t>
      </w:r>
      <w:r w:rsidRPr="005F6053">
        <w:rPr>
          <w:rFonts w:ascii="Arial" w:hAnsi="Arial" w:cs="Arial"/>
          <w:b/>
          <w:sz w:val="20"/>
          <w:szCs w:val="20"/>
          <w:lang w:val="fr-BE"/>
        </w:rPr>
        <w:t>2004 organisant le contrôle des dépenses électorales et des communications gouvernementales à l’expiration du délai de consultation des déclarations par les électeurs, soit après le 75</w:t>
      </w:r>
      <w:r w:rsidR="005F6053" w:rsidRPr="005F6053">
        <w:rPr>
          <w:rFonts w:ascii="Arial" w:hAnsi="Arial" w:cs="Arial"/>
          <w:b/>
          <w:sz w:val="20"/>
          <w:szCs w:val="20"/>
          <w:vertAlign w:val="superscript"/>
          <w:lang w:val="fr-BE"/>
        </w:rPr>
        <w:t>ème</w:t>
      </w:r>
      <w:r w:rsidR="005F6053">
        <w:rPr>
          <w:rFonts w:ascii="Arial" w:hAnsi="Arial" w:cs="Arial"/>
          <w:b/>
          <w:sz w:val="20"/>
          <w:szCs w:val="20"/>
          <w:lang w:val="fr-BE"/>
        </w:rPr>
        <w:t> </w:t>
      </w:r>
      <w:r w:rsidRPr="005F6053">
        <w:rPr>
          <w:rFonts w:ascii="Arial" w:hAnsi="Arial" w:cs="Arial"/>
          <w:b/>
          <w:sz w:val="20"/>
          <w:szCs w:val="20"/>
          <w:lang w:val="fr-BE"/>
        </w:rPr>
        <w:t>jour suivant l’élection.</w:t>
      </w:r>
    </w:p>
    <w:p w14:paraId="777C372A" w14:textId="77777777" w:rsidR="00E96EA0" w:rsidRDefault="00E96EA0" w:rsidP="00ED39BA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8BF4642" w14:textId="77777777" w:rsidR="00ED39BA" w:rsidRPr="00E96EA0" w:rsidRDefault="00ED39BA" w:rsidP="00E96EA0">
      <w:pPr>
        <w:jc w:val="both"/>
        <w:rPr>
          <w:rFonts w:ascii="Arial" w:hAnsi="Arial" w:cs="Arial"/>
          <w:sz w:val="20"/>
          <w:szCs w:val="20"/>
        </w:rPr>
      </w:pPr>
    </w:p>
    <w:p w14:paraId="735D3167" w14:textId="6B21BD68" w:rsidR="00E96EA0" w:rsidRPr="00E96EA0" w:rsidRDefault="00E96EA0" w:rsidP="00ED39BA">
      <w:pPr>
        <w:tabs>
          <w:tab w:val="left" w:leader="dot" w:pos="8789"/>
        </w:tabs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t>Le président du tribunal de première instance de</w:t>
      </w:r>
      <w:r w:rsidR="00ED39BA">
        <w:rPr>
          <w:rFonts w:ascii="Arial" w:hAnsi="Arial" w:cs="Arial"/>
          <w:sz w:val="20"/>
          <w:szCs w:val="20"/>
        </w:rPr>
        <w:tab/>
      </w:r>
      <w:r w:rsidRPr="00E96EA0">
        <w:rPr>
          <w:rFonts w:ascii="Arial" w:hAnsi="Arial" w:cs="Arial"/>
          <w:sz w:val="20"/>
          <w:szCs w:val="20"/>
        </w:rPr>
        <w:t>déclare :</w:t>
      </w:r>
    </w:p>
    <w:p w14:paraId="593D3307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p w14:paraId="1BDB8211" w14:textId="0C78BF86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t>Les partis politiques ci-après mentionnés ont introduit dans le délai prescrit par la loi du 7</w:t>
      </w:r>
      <w:r w:rsidR="00ED39BA">
        <w:rPr>
          <w:rFonts w:ascii="Arial" w:hAnsi="Arial" w:cs="Arial"/>
          <w:sz w:val="20"/>
          <w:szCs w:val="20"/>
        </w:rPr>
        <w:t> </w:t>
      </w:r>
      <w:r w:rsidRPr="00E96EA0">
        <w:rPr>
          <w:rFonts w:ascii="Arial" w:hAnsi="Arial" w:cs="Arial"/>
          <w:sz w:val="20"/>
          <w:szCs w:val="20"/>
        </w:rPr>
        <w:t>juillet</w:t>
      </w:r>
      <w:r w:rsidR="00ED39BA">
        <w:rPr>
          <w:rFonts w:ascii="Arial" w:hAnsi="Arial" w:cs="Arial"/>
          <w:sz w:val="20"/>
          <w:szCs w:val="20"/>
        </w:rPr>
        <w:t> </w:t>
      </w:r>
      <w:r w:rsidRPr="00E96EA0">
        <w:rPr>
          <w:rFonts w:ascii="Arial" w:hAnsi="Arial" w:cs="Arial"/>
          <w:sz w:val="20"/>
          <w:szCs w:val="20"/>
        </w:rPr>
        <w:t>1994 la déclaration de dépenses visée par l’article</w:t>
      </w:r>
      <w:r w:rsidR="00ED39BA">
        <w:rPr>
          <w:rFonts w:ascii="Arial" w:hAnsi="Arial" w:cs="Arial"/>
          <w:sz w:val="20"/>
          <w:szCs w:val="20"/>
        </w:rPr>
        <w:t> </w:t>
      </w:r>
      <w:r w:rsidRPr="00E96EA0">
        <w:rPr>
          <w:rFonts w:ascii="Arial" w:hAnsi="Arial" w:cs="Arial"/>
          <w:sz w:val="20"/>
          <w:szCs w:val="20"/>
        </w:rPr>
        <w:t>8 de ladite loi. Chaque parti a joint la déclaration d’origine des fonds visée par le même article.</w:t>
      </w:r>
    </w:p>
    <w:p w14:paraId="4F197694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E96EA0" w:rsidRPr="00E96EA0" w14:paraId="5A233B8C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1EE6F2A5" w14:textId="77777777" w:rsidR="00E96EA0" w:rsidRPr="00E96EA0" w:rsidRDefault="00E96EA0" w:rsidP="00ED39BA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1CF7667B" w14:textId="77777777" w:rsidR="00E96EA0" w:rsidRPr="00E96EA0" w:rsidRDefault="00E96EA0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A0" w:rsidRPr="00E96EA0" w14:paraId="48E360BE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4B052E9" w14:textId="457683F4" w:rsidR="00E96EA0" w:rsidRPr="00E96EA0" w:rsidRDefault="00E96EA0" w:rsidP="00ED39BA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408EFF42" w14:textId="77777777" w:rsidR="00E96EA0" w:rsidRPr="00E96EA0" w:rsidRDefault="00E96EA0" w:rsidP="00ED3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A0" w:rsidRPr="00E96EA0" w14:paraId="7B38177A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560323BA" w14:textId="77777777" w:rsidR="00E96EA0" w:rsidRPr="00E96EA0" w:rsidRDefault="00E96EA0" w:rsidP="00ED39BA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517E7415" w14:textId="77777777" w:rsidR="00E96EA0" w:rsidRPr="00E96EA0" w:rsidRDefault="00E96EA0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A0" w:rsidRPr="00E96EA0" w14:paraId="66374C3E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31E998F5" w14:textId="5D13668B" w:rsidR="00E96EA0" w:rsidRPr="00E96EA0" w:rsidRDefault="00ED39BA" w:rsidP="00ED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699DCFBC" w14:textId="77777777" w:rsidR="00E96EA0" w:rsidRPr="00E96EA0" w:rsidRDefault="00E96EA0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A0" w:rsidRPr="00E96EA0" w14:paraId="3FF55EBC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7274C468" w14:textId="77777777" w:rsidR="00E96EA0" w:rsidRPr="00E96EA0" w:rsidRDefault="00E96EA0" w:rsidP="00ED39BA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ED39BA" w:rsidRPr="00E96EA0" w14:paraId="668CC053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2D1DAD43" w14:textId="77777777" w:rsidR="00ED39BA" w:rsidRPr="00E96EA0" w:rsidRDefault="00ED39BA" w:rsidP="00ED39B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37D905D" w14:textId="77777777" w:rsidR="00E96EA0" w:rsidRPr="00E96EA0" w:rsidRDefault="00E96EA0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31833B3" w14:textId="77777777" w:rsidR="00E96EA0" w:rsidRPr="00E96EA0" w:rsidRDefault="00E96EA0" w:rsidP="00ED39BA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ED39BA" w:rsidRPr="00E96EA0" w14:paraId="14C3BD74" w14:textId="77777777" w:rsidTr="00ED39BA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328433CB" w14:textId="77777777" w:rsidR="00E96EA0" w:rsidRPr="00E96EA0" w:rsidRDefault="00E96EA0" w:rsidP="00ED39B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447C24A" w14:textId="40BB19F4" w:rsidR="00E96EA0" w:rsidRPr="00E96EA0" w:rsidRDefault="00E96EA0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02192" w14:textId="77777777" w:rsid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p w14:paraId="028FB051" w14:textId="77777777" w:rsidR="00ED39BA" w:rsidRDefault="00ED39BA" w:rsidP="00E96EA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ED39BA" w:rsidRPr="00E96EA0" w14:paraId="4F96DDCA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7F7BC221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49D370B0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BA" w:rsidRPr="00E96EA0" w14:paraId="3E16240B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69C75DA8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2060D69E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BA" w:rsidRPr="00E96EA0" w14:paraId="2AEC741E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7271A01F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0C18B535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BA" w:rsidRPr="00E96EA0" w14:paraId="72A2772E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4C2F6FC6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52DFE6B4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BA" w:rsidRPr="00E96EA0" w14:paraId="238C8AB4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5DC32036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ED39BA" w:rsidRPr="00E96EA0" w14:paraId="1D4AE509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21B7A53D" w14:textId="77777777" w:rsidR="00ED39BA" w:rsidRPr="00E96EA0" w:rsidRDefault="00ED39BA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5D4155DF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2E88306B" w14:textId="77777777" w:rsidR="00ED39BA" w:rsidRPr="00E96EA0" w:rsidRDefault="00ED39BA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ED39BA" w:rsidRPr="00E96EA0" w14:paraId="1F1A89A0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39B63BA2" w14:textId="77777777" w:rsidR="00ED39BA" w:rsidRPr="00E96EA0" w:rsidRDefault="00ED39BA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581E7572" w14:textId="77777777" w:rsidR="00ED39BA" w:rsidRPr="00E96EA0" w:rsidRDefault="00ED39BA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D748A" w14:textId="77777777" w:rsidR="00233A75" w:rsidRDefault="00233A75" w:rsidP="00233A75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p w14:paraId="0B8F1407" w14:textId="0FFDA4F1" w:rsidR="00E96EA0" w:rsidRPr="00E96EA0" w:rsidRDefault="00ED39BA" w:rsidP="00ED39B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14B6F281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7F1C6D48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lastRenderedPageBreak/>
              <w:t>Numéro régional</w:t>
            </w:r>
          </w:p>
        </w:tc>
        <w:tc>
          <w:tcPr>
            <w:tcW w:w="729" w:type="pct"/>
            <w:vAlign w:val="center"/>
          </w:tcPr>
          <w:p w14:paraId="009950A1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19FBAAF3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4981F35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19602F1A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0F0BE494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66D9F016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51DC649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52A4D049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564CAE92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56D208B4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EC81A05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17D753C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5A1004BB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3AB5587A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3924D8E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0EB60F57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6BEF8DA3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79772C68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01989CB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CAE9C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p w14:paraId="4D635383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11652A61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6D9B138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7148D01F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A294AF4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71177B1D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2CDB0A5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5BF8BD51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4D2D632F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6142D52B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7C1947AC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7083BF7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095424E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3C7714BC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70DF9ECC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086502BF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4DDBE820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26271B2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454A5341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0313FAA6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4F68D082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083699A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049C8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p w14:paraId="013B6416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0709C33C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3F634E5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5FC0EB25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13E1EE2C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C9391A4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644706EF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987311D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5D7ABE5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48E3E2F8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2180BD2E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02740A6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38BF6489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067DEC19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62E65D48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16B34890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3A958F9D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76F37D92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76255241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52A19FAC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10D19083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1D775829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E3624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p w14:paraId="332FA399" w14:textId="77777777" w:rsidR="00E96EA0" w:rsidRPr="00E96EA0" w:rsidRDefault="00E96EA0" w:rsidP="00E96EA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3805707B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27D72E56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05195603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0C24AAC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43B8EBC9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283A545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34802F7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8B783C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5346195E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09F58712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3CA69313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5D651578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098C39F0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2B4B754A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7A29D0C7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08DF50C2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13B6C3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4FB42312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6EFD8454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4CB24B3F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0ECA7F8F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1D853" w14:textId="77777777" w:rsidR="00233A75" w:rsidRDefault="00233A75" w:rsidP="00233A75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p w14:paraId="378A3F07" w14:textId="3D514CB6" w:rsidR="00233A75" w:rsidRDefault="00233A75" w:rsidP="00233A75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0A7CDC1E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4DA0C303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2B663145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07C225D6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73151947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0B77A358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3AE66EA6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3E32456E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299E59C4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CD054DB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352FA3DB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7FADE252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10959C78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6F543324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4AC6C07E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0C3AE744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45D382BB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5E4B1B6B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639A10ED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0267CFC3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288850EF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BD6C3" w14:textId="5EC4D790" w:rsidR="00307137" w:rsidRDefault="00307137" w:rsidP="00E96EA0">
      <w:pPr>
        <w:jc w:val="both"/>
        <w:rPr>
          <w:rFonts w:ascii="Arial" w:hAnsi="Arial" w:cs="Arial"/>
          <w:sz w:val="20"/>
          <w:szCs w:val="20"/>
        </w:rPr>
      </w:pPr>
    </w:p>
    <w:p w14:paraId="5C519151" w14:textId="132E25E3" w:rsidR="00E96EA0" w:rsidRPr="00E96EA0" w:rsidRDefault="00307137" w:rsidP="0030713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3D9F4918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43EA6F3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lastRenderedPageBreak/>
              <w:t>Numéro régional</w:t>
            </w:r>
          </w:p>
        </w:tc>
        <w:tc>
          <w:tcPr>
            <w:tcW w:w="729" w:type="pct"/>
            <w:vAlign w:val="center"/>
          </w:tcPr>
          <w:p w14:paraId="13B90FC9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5290D8D0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22C3E49A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5025BB5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7BB7090F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9DA8619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6F571B16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05B4C44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37E37E3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2D6D978A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A63163F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2989C351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7530C506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2516C282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B03622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7BDA40DF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7AEF5713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7EF793D5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4AEC681E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CBCDE" w14:textId="77777777" w:rsidR="00E96EA0" w:rsidRPr="00E96EA0" w:rsidRDefault="00E96EA0" w:rsidP="00E96EA0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p w14:paraId="2FA65BE1" w14:textId="77777777" w:rsidR="00E96EA0" w:rsidRPr="00E96EA0" w:rsidRDefault="00E96EA0" w:rsidP="00E96EA0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65BBAAFA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7659566F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5C55E193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C3F055B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6B9B2C3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3AFBE2F8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9078680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48BD55EA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2295D48A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225A0A9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60BFCA91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38CB165C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1E807697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58915A0C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1ABC384A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5B38525A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41C83072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37F75CC8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07CCAD85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27AF368E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5229892D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F884E" w14:textId="77777777" w:rsidR="00E96EA0" w:rsidRPr="00E96EA0" w:rsidRDefault="00E96EA0" w:rsidP="00E96EA0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p w14:paraId="5F94AF54" w14:textId="77777777" w:rsidR="00E96EA0" w:rsidRPr="00E96EA0" w:rsidRDefault="00E96EA0" w:rsidP="00E96EA0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241AC247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41524045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0B786080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187D964C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319BE4FA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44AC13BA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5B401A47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24FB9F47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641A2D13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3D08ADA6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453CF09B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4DE749D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6262FFCB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10FA8C67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660E2BC3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76E90FC0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48B1D126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8B17B9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1813392A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7BDE3E91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484B6BB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70274" w14:textId="639D55F1" w:rsidR="00233A75" w:rsidRDefault="00233A75" w:rsidP="00E96EA0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p w14:paraId="25F6DE50" w14:textId="6C702F3B" w:rsidR="00233A75" w:rsidRDefault="00233A75" w:rsidP="00307137">
      <w:pPr>
        <w:tabs>
          <w:tab w:val="left" w:leader="underscore" w:pos="113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XSpec="inside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404"/>
        <w:gridCol w:w="1531"/>
        <w:gridCol w:w="1658"/>
        <w:gridCol w:w="3443"/>
      </w:tblGrid>
      <w:tr w:rsidR="00233A75" w:rsidRPr="00E96EA0" w14:paraId="641B9ED7" w14:textId="77777777" w:rsidTr="00307137">
        <w:trPr>
          <w:gridAfter w:val="3"/>
          <w:wAfter w:w="3444" w:type="pct"/>
          <w:trHeight w:val="465"/>
        </w:trPr>
        <w:tc>
          <w:tcPr>
            <w:tcW w:w="827" w:type="pct"/>
            <w:vAlign w:val="center"/>
          </w:tcPr>
          <w:p w14:paraId="0ABB6740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Numéro régional</w:t>
            </w:r>
          </w:p>
        </w:tc>
        <w:tc>
          <w:tcPr>
            <w:tcW w:w="729" w:type="pct"/>
            <w:vAlign w:val="center"/>
          </w:tcPr>
          <w:p w14:paraId="5274C0F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D38B2E6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2A99984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Sigle</w:t>
            </w:r>
          </w:p>
        </w:tc>
        <w:tc>
          <w:tcPr>
            <w:tcW w:w="4173" w:type="pct"/>
            <w:gridSpan w:val="4"/>
            <w:vAlign w:val="center"/>
          </w:tcPr>
          <w:p w14:paraId="0F7316A7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3C6CE21" w14:textId="77777777" w:rsidTr="00307137">
        <w:trPr>
          <w:trHeight w:val="465"/>
        </w:trPr>
        <w:tc>
          <w:tcPr>
            <w:tcW w:w="827" w:type="pct"/>
            <w:vAlign w:val="center"/>
          </w:tcPr>
          <w:p w14:paraId="1333FE2B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Dénomination</w:t>
            </w:r>
          </w:p>
        </w:tc>
        <w:tc>
          <w:tcPr>
            <w:tcW w:w="4173" w:type="pct"/>
            <w:gridSpan w:val="4"/>
            <w:vAlign w:val="center"/>
          </w:tcPr>
          <w:p w14:paraId="4CAA7E94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B87890C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3CDEA413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73" w:type="pct"/>
            <w:gridSpan w:val="4"/>
            <w:vAlign w:val="center"/>
          </w:tcPr>
          <w:p w14:paraId="44494FCF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75" w:rsidRPr="00E96EA0" w14:paraId="4D855AEA" w14:textId="77777777" w:rsidTr="00307137">
        <w:trPr>
          <w:cantSplit/>
          <w:trHeight w:val="465"/>
        </w:trPr>
        <w:tc>
          <w:tcPr>
            <w:tcW w:w="827" w:type="pct"/>
            <w:vAlign w:val="center"/>
          </w:tcPr>
          <w:p w14:paraId="29A16AD3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autorisé</w:t>
            </w:r>
          </w:p>
        </w:tc>
        <w:tc>
          <w:tcPr>
            <w:tcW w:w="1524" w:type="pct"/>
            <w:gridSpan w:val="2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04634D78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308BF5D9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709F9A94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35FA237E" w14:textId="77777777" w:rsidR="00233A75" w:rsidRPr="00E96EA0" w:rsidRDefault="00233A75" w:rsidP="00503881">
            <w:pPr>
              <w:rPr>
                <w:rFonts w:ascii="Arial" w:hAnsi="Arial" w:cs="Arial"/>
                <w:sz w:val="20"/>
                <w:szCs w:val="20"/>
              </w:rPr>
            </w:pPr>
            <w:r w:rsidRPr="00E96EA0">
              <w:rPr>
                <w:rFonts w:ascii="Arial" w:hAnsi="Arial" w:cs="Arial"/>
                <w:sz w:val="20"/>
                <w:szCs w:val="20"/>
              </w:rPr>
              <w:t>Montant déclaré</w:t>
            </w:r>
          </w:p>
        </w:tc>
        <w:tc>
          <w:tcPr>
            <w:tcW w:w="1788" w:type="pct"/>
            <w:vAlign w:val="center"/>
          </w:tcPr>
          <w:tbl>
            <w:tblPr>
              <w:tblpPr w:leftFromText="141" w:rightFromText="141" w:vertAnchor="text" w:horzAnchor="margin" w:tblpY="-4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4"/>
            </w:tblGrid>
            <w:tr w:rsidR="00233A75" w:rsidRPr="00E96EA0" w14:paraId="51CCEF32" w14:textId="77777777" w:rsidTr="00503881">
              <w:trPr>
                <w:trHeight w:val="340"/>
              </w:trPr>
              <w:tc>
                <w:tcPr>
                  <w:tcW w:w="2724" w:type="dxa"/>
                  <w:vAlign w:val="center"/>
                </w:tcPr>
                <w:p w14:paraId="583058D6" w14:textId="77777777" w:rsidR="00233A75" w:rsidRPr="00E96EA0" w:rsidRDefault="00233A75" w:rsidP="0050388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6EA0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3E0128C1" w14:textId="77777777" w:rsidR="00233A75" w:rsidRPr="00E96EA0" w:rsidRDefault="00233A75" w:rsidP="00503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102663" w14:textId="77777777" w:rsidR="00E96EA0" w:rsidRP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</w:p>
    <w:p w14:paraId="4A987F08" w14:textId="77777777" w:rsidR="00307137" w:rsidRDefault="00307137" w:rsidP="00307137">
      <w:pPr>
        <w:jc w:val="both"/>
        <w:rPr>
          <w:rFonts w:ascii="Arial" w:hAnsi="Arial" w:cs="Arial"/>
          <w:sz w:val="20"/>
          <w:szCs w:val="20"/>
        </w:rPr>
      </w:pPr>
    </w:p>
    <w:p w14:paraId="3CDF4537" w14:textId="55056249" w:rsidR="00E96EA0" w:rsidRP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t>Sont jointes pour chacun des partis mentionnés ci-avant, la déclaration de dépenses et la déclaration d’origine des fonds.</w:t>
      </w:r>
    </w:p>
    <w:p w14:paraId="5C6F21DA" w14:textId="77777777" w:rsidR="00E96EA0" w:rsidRP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</w:p>
    <w:p w14:paraId="2E727DFD" w14:textId="77777777" w:rsidR="00E96EA0" w:rsidRP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</w:p>
    <w:p w14:paraId="457EC3AC" w14:textId="55812813" w:rsidR="00307137" w:rsidRDefault="00E96EA0" w:rsidP="00307137">
      <w:pPr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t xml:space="preserve">NB : </w:t>
      </w:r>
      <w:r w:rsidR="00307137">
        <w:rPr>
          <w:rFonts w:ascii="Arial" w:hAnsi="Arial" w:cs="Arial"/>
          <w:sz w:val="20"/>
          <w:szCs w:val="20"/>
        </w:rPr>
        <w:t>l</w:t>
      </w:r>
      <w:r w:rsidRPr="00E96EA0">
        <w:rPr>
          <w:rFonts w:ascii="Arial" w:hAnsi="Arial" w:cs="Arial"/>
          <w:sz w:val="20"/>
          <w:szCs w:val="20"/>
        </w:rPr>
        <w:t>’identité des personnes physiques qui ont effectué des dons de 125</w:t>
      </w:r>
      <w:r w:rsidR="00307137">
        <w:rPr>
          <w:rFonts w:ascii="Arial" w:hAnsi="Arial" w:cs="Arial"/>
          <w:sz w:val="20"/>
          <w:szCs w:val="20"/>
        </w:rPr>
        <w:t> </w:t>
      </w:r>
      <w:r w:rsidRPr="00E96EA0">
        <w:rPr>
          <w:rFonts w:ascii="Arial" w:hAnsi="Arial" w:cs="Arial"/>
          <w:sz w:val="20"/>
          <w:szCs w:val="20"/>
        </w:rPr>
        <w:t xml:space="preserve">euros et plus n’est communiquée qu’au </w:t>
      </w:r>
      <w:r w:rsidRPr="00307137">
        <w:rPr>
          <w:rFonts w:ascii="Arial" w:hAnsi="Arial" w:cs="Arial"/>
          <w:sz w:val="20"/>
          <w:szCs w:val="20"/>
        </w:rPr>
        <w:t>collège de contrôle créé par l’article</w:t>
      </w:r>
      <w:r w:rsidR="00307137">
        <w:rPr>
          <w:rFonts w:ascii="Arial" w:hAnsi="Arial" w:cs="Arial"/>
          <w:sz w:val="20"/>
          <w:szCs w:val="20"/>
        </w:rPr>
        <w:t> </w:t>
      </w:r>
      <w:r w:rsidRPr="00307137">
        <w:rPr>
          <w:rFonts w:ascii="Arial" w:hAnsi="Arial" w:cs="Arial"/>
          <w:sz w:val="20"/>
          <w:szCs w:val="20"/>
        </w:rPr>
        <w:t>3 de l’ordonnance du 29</w:t>
      </w:r>
      <w:r w:rsidR="00307137">
        <w:rPr>
          <w:rFonts w:ascii="Arial" w:hAnsi="Arial" w:cs="Arial"/>
          <w:sz w:val="20"/>
          <w:szCs w:val="20"/>
        </w:rPr>
        <w:t> </w:t>
      </w:r>
      <w:r w:rsidRPr="00307137">
        <w:rPr>
          <w:rFonts w:ascii="Arial" w:hAnsi="Arial" w:cs="Arial"/>
          <w:sz w:val="20"/>
          <w:szCs w:val="20"/>
        </w:rPr>
        <w:t>avril</w:t>
      </w:r>
      <w:r w:rsidR="00307137">
        <w:rPr>
          <w:rFonts w:ascii="Arial" w:hAnsi="Arial" w:cs="Arial"/>
          <w:sz w:val="20"/>
          <w:szCs w:val="20"/>
        </w:rPr>
        <w:t> </w:t>
      </w:r>
      <w:r w:rsidRPr="00307137">
        <w:rPr>
          <w:rFonts w:ascii="Arial" w:hAnsi="Arial" w:cs="Arial"/>
          <w:sz w:val="20"/>
          <w:szCs w:val="20"/>
        </w:rPr>
        <w:t>2004 organisant le contrôle des dépenses électorales et des communications gouvernementales.</w:t>
      </w:r>
    </w:p>
    <w:p w14:paraId="59076283" w14:textId="77777777" w:rsidR="00307137" w:rsidRDefault="0030713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99F4D8" w14:textId="397BAF78" w:rsidR="00E96EA0" w:rsidRP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lastRenderedPageBreak/>
        <w:t>Complémentairement aux informations reprises ci-dessus, le président formule les observations suivantes :</w:t>
      </w:r>
    </w:p>
    <w:p w14:paraId="1B52E2E7" w14:textId="77777777" w:rsidR="00E96EA0" w:rsidRDefault="00E96EA0" w:rsidP="00307137">
      <w:pPr>
        <w:jc w:val="both"/>
        <w:rPr>
          <w:rFonts w:ascii="Arial" w:hAnsi="Arial" w:cs="Arial"/>
          <w:sz w:val="20"/>
          <w:szCs w:val="20"/>
        </w:rPr>
      </w:pPr>
    </w:p>
    <w:p w14:paraId="0A7AEFEC" w14:textId="662CD002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BFFAAF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72CFA0C8" w14:textId="6034C1F4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917CD9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7B8483DA" w14:textId="630196B0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E5D2659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0F6E8990" w14:textId="4EFED11A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29EA7F8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04F9D259" w14:textId="20A8B341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B076589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26D29C46" w14:textId="02F1922B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71F05E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033F836E" w14:textId="08812F0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AA7611E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33CA771B" w14:textId="5EF5C3E2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2AE06D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5DAFB6DB" w14:textId="1568A99C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087969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6A970A49" w14:textId="7D6514FB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0AD383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3380DB7A" w14:textId="00719EC4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9A2771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03571F20" w14:textId="5646CDC0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B9124E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43ADB604" w14:textId="20EF6AD6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3736FE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6C5DDCDE" w14:textId="549EEC53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E5CF7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125F7932" w14:textId="0C168024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8FBCF0E" w14:textId="77777777" w:rsidR="00307137" w:rsidRDefault="00307137" w:rsidP="0030713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7D3DB234" w14:textId="77777777" w:rsidR="00E96EA0" w:rsidRPr="00E96EA0" w:rsidRDefault="00E96EA0" w:rsidP="007123A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42EA740B" w14:textId="77777777" w:rsidR="00E96EA0" w:rsidRPr="007123A7" w:rsidRDefault="00E96EA0" w:rsidP="007123A7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3772AD47" w14:textId="51EE7649" w:rsidR="00E96EA0" w:rsidRPr="00E96EA0" w:rsidRDefault="00E96EA0" w:rsidP="007123A7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  <w:r w:rsidRPr="00E96EA0">
        <w:rPr>
          <w:rFonts w:ascii="Arial" w:hAnsi="Arial" w:cs="Arial"/>
          <w:sz w:val="20"/>
          <w:szCs w:val="20"/>
        </w:rPr>
        <w:t>Fait à</w:t>
      </w:r>
      <w:r w:rsidR="007123A7">
        <w:rPr>
          <w:rFonts w:ascii="Arial" w:hAnsi="Arial" w:cs="Arial"/>
          <w:sz w:val="20"/>
          <w:szCs w:val="20"/>
        </w:rPr>
        <w:tab/>
      </w:r>
      <w:r w:rsidRPr="00E96EA0">
        <w:rPr>
          <w:rFonts w:ascii="Arial" w:hAnsi="Arial" w:cs="Arial"/>
          <w:sz w:val="20"/>
          <w:szCs w:val="20"/>
        </w:rPr>
        <w:t xml:space="preserve">, le 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E96EA0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t xml:space="preserve"> . 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E96EA0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t xml:space="preserve"> . 20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E96EA0">
        <w:rPr>
          <w:rStyle w:val="forminvulgrijs"/>
          <w:rFonts w:ascii="Arial" w:hAnsi="Arial" w:cs="Arial"/>
          <w:noProof/>
          <w:color w:val="auto"/>
          <w:sz w:val="20"/>
          <w:szCs w:val="20"/>
        </w:rPr>
        <w:t>l__l__l</w:t>
      </w:r>
      <w:r w:rsidRPr="00E96EA0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</w:p>
    <w:p w14:paraId="4D0697F2" w14:textId="77777777" w:rsidR="007123A7" w:rsidRDefault="007123A7" w:rsidP="007123A7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456E4A1E" w14:textId="110009D7" w:rsidR="00E96EA0" w:rsidRPr="007123A7" w:rsidRDefault="00E96EA0" w:rsidP="007123A7">
      <w:pPr>
        <w:tabs>
          <w:tab w:val="left" w:leader="dot" w:pos="7371"/>
        </w:tabs>
        <w:jc w:val="both"/>
        <w:rPr>
          <w:rFonts w:ascii="Arial" w:hAnsi="Arial" w:cs="Arial"/>
          <w:sz w:val="20"/>
          <w:szCs w:val="20"/>
        </w:rPr>
      </w:pPr>
      <w:r w:rsidRPr="007123A7">
        <w:rPr>
          <w:rFonts w:ascii="Arial" w:hAnsi="Arial" w:cs="Arial"/>
          <w:sz w:val="20"/>
          <w:szCs w:val="20"/>
        </w:rPr>
        <w:t xml:space="preserve">Nom et </w:t>
      </w:r>
      <w:r w:rsidR="007123A7">
        <w:rPr>
          <w:rFonts w:ascii="Arial" w:hAnsi="Arial" w:cs="Arial"/>
          <w:sz w:val="20"/>
          <w:szCs w:val="20"/>
        </w:rPr>
        <w:t>p</w:t>
      </w:r>
      <w:r w:rsidRPr="007123A7">
        <w:rPr>
          <w:rFonts w:ascii="Arial" w:hAnsi="Arial" w:cs="Arial"/>
          <w:sz w:val="20"/>
          <w:szCs w:val="20"/>
        </w:rPr>
        <w:t>rénom du président :</w:t>
      </w:r>
      <w:r w:rsidR="007123A7">
        <w:rPr>
          <w:rFonts w:ascii="Arial" w:hAnsi="Arial" w:cs="Arial"/>
          <w:sz w:val="20"/>
          <w:szCs w:val="20"/>
        </w:rPr>
        <w:tab/>
      </w:r>
    </w:p>
    <w:p w14:paraId="331E4C1F" w14:textId="4920A78C" w:rsidR="00E96EA0" w:rsidRPr="007123A7" w:rsidRDefault="00E96EA0" w:rsidP="007123A7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2C5B1854" w14:textId="1EF8B43D" w:rsidR="00E96EA0" w:rsidRPr="007123A7" w:rsidRDefault="00E96EA0" w:rsidP="007123A7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</w:p>
    <w:p w14:paraId="0356D817" w14:textId="462749DF" w:rsidR="00A215E0" w:rsidRPr="007123A7" w:rsidRDefault="007123A7" w:rsidP="007123A7">
      <w:pPr>
        <w:tabs>
          <w:tab w:val="left" w:leader="dot" w:pos="4820"/>
        </w:tabs>
        <w:jc w:val="both"/>
        <w:rPr>
          <w:rFonts w:ascii="Arial" w:hAnsi="Arial" w:cs="Arial"/>
          <w:sz w:val="20"/>
          <w:szCs w:val="20"/>
        </w:rPr>
      </w:pPr>
      <w:r w:rsidRPr="007123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E7AB" wp14:editId="7B01079A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</wp:posOffset>
                </wp:positionV>
                <wp:extent cx="2400300" cy="440055"/>
                <wp:effectExtent l="5715" t="12700" r="13335" b="13970"/>
                <wp:wrapNone/>
                <wp:docPr id="17429478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887A" w14:textId="77777777" w:rsidR="00E96EA0" w:rsidRPr="00D06F73" w:rsidRDefault="00E96EA0" w:rsidP="00E96E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E7AB" id="Rectangle 1" o:spid="_x0000_s1026" style="position:absolute;left:0;text-align:left;margin-left:81pt;margin-top:2.1pt;width:189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">
                <v:textbox>
                  <w:txbxContent>
                    <w:p w14:paraId="4424887A" w14:textId="77777777" w:rsidR="00E96EA0" w:rsidRPr="00D06F73" w:rsidRDefault="00E96EA0" w:rsidP="00E96E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6EA0" w:rsidRPr="007123A7">
        <w:rPr>
          <w:rFonts w:ascii="Arial" w:hAnsi="Arial" w:cs="Arial"/>
          <w:sz w:val="20"/>
          <w:szCs w:val="20"/>
        </w:rPr>
        <w:t>Signature :</w:t>
      </w:r>
    </w:p>
    <w:sectPr w:rsidR="00A215E0" w:rsidRPr="00712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124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A04F" w14:textId="77777777" w:rsidR="00E96EA0" w:rsidRDefault="00E96EA0" w:rsidP="00E96EA0">
      <w:r>
        <w:separator/>
      </w:r>
    </w:p>
  </w:endnote>
  <w:endnote w:type="continuationSeparator" w:id="0">
    <w:p w14:paraId="76780612" w14:textId="77777777" w:rsidR="00E96EA0" w:rsidRDefault="00E96EA0" w:rsidP="00E9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5725" w14:textId="77777777" w:rsidR="00D566FE" w:rsidRDefault="00D566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29A9" w14:textId="77777777" w:rsidR="007123A7" w:rsidRPr="00E66C84" w:rsidRDefault="007123A7">
    <w:pPr>
      <w:pStyle w:val="Plattetekst3"/>
      <w:rPr>
        <w:rFonts w:cs="Arial"/>
        <w:sz w:val="28"/>
        <w:szCs w:val="20"/>
      </w:rPr>
    </w:pPr>
  </w:p>
  <w:p w14:paraId="14CD2186" w14:textId="4429CBB6" w:rsidR="007123A7" w:rsidRPr="00E66C84" w:rsidRDefault="007123A7" w:rsidP="002304F8">
    <w:pPr>
      <w:pStyle w:val="Plattetekst3"/>
      <w:jc w:val="right"/>
      <w:rPr>
        <w:rFonts w:cs="Arial"/>
        <w:szCs w:val="20"/>
      </w:rPr>
    </w:pPr>
    <w:r w:rsidRPr="00E66C84">
      <w:rPr>
        <w:rStyle w:val="Paginanummer"/>
        <w:rFonts w:cs="Arial"/>
        <w:szCs w:val="20"/>
      </w:rPr>
      <w:t>FORMULAIRE D8</w:t>
    </w:r>
    <w:r w:rsidR="00D566FE">
      <w:rPr>
        <w:rStyle w:val="Paginanummer"/>
        <w:rFonts w:cs="Arial"/>
        <w:szCs w:val="20"/>
      </w:rPr>
      <w:t xml:space="preserve">        </w:t>
    </w:r>
    <w:r w:rsidRPr="00E66C84">
      <w:rPr>
        <w:rStyle w:val="Paginanummer"/>
        <w:rFonts w:cs="Arial"/>
        <w:szCs w:val="20"/>
      </w:rPr>
      <w:t xml:space="preserve"> </w:t>
    </w:r>
    <w:r w:rsidRPr="00E66C84">
      <w:rPr>
        <w:rStyle w:val="Paginanummer"/>
        <w:rFonts w:cs="Arial"/>
        <w:szCs w:val="20"/>
      </w:rPr>
      <w:fldChar w:fldCharType="begin"/>
    </w:r>
    <w:r w:rsidRPr="00E66C84">
      <w:rPr>
        <w:rStyle w:val="Paginanummer"/>
        <w:rFonts w:cs="Arial"/>
        <w:szCs w:val="20"/>
      </w:rPr>
      <w:instrText xml:space="preserve"> PAGE </w:instrText>
    </w:r>
    <w:r w:rsidRPr="00E66C84">
      <w:rPr>
        <w:rStyle w:val="Paginanummer"/>
        <w:rFonts w:cs="Arial"/>
        <w:szCs w:val="20"/>
      </w:rPr>
      <w:fldChar w:fldCharType="separate"/>
    </w:r>
    <w:r w:rsidRPr="00E66C84">
      <w:rPr>
        <w:rStyle w:val="Paginanummer"/>
        <w:rFonts w:cs="Arial"/>
        <w:noProof/>
        <w:szCs w:val="20"/>
      </w:rPr>
      <w:t>2</w:t>
    </w:r>
    <w:r w:rsidRPr="00E66C84">
      <w:rPr>
        <w:rStyle w:val="Paginanummer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73AE" w14:textId="77777777" w:rsidR="00D566FE" w:rsidRDefault="00D566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B7CA" w14:textId="77777777" w:rsidR="00E96EA0" w:rsidRDefault="00E96EA0" w:rsidP="00E96EA0">
      <w:r>
        <w:separator/>
      </w:r>
    </w:p>
  </w:footnote>
  <w:footnote w:type="continuationSeparator" w:id="0">
    <w:p w14:paraId="7CE17A6F" w14:textId="77777777" w:rsidR="00E96EA0" w:rsidRDefault="00E96EA0" w:rsidP="00E96EA0">
      <w:r>
        <w:continuationSeparator/>
      </w:r>
    </w:p>
  </w:footnote>
  <w:footnote w:id="1">
    <w:p w14:paraId="647F78AF" w14:textId="72A37F2A" w:rsidR="00E96EA0" w:rsidRPr="00ED39BA" w:rsidRDefault="00E96EA0" w:rsidP="00E96EA0">
      <w:pPr>
        <w:pStyle w:val="Voetnoottekst"/>
        <w:jc w:val="both"/>
        <w:rPr>
          <w:rFonts w:ascii="Arial" w:hAnsi="Arial" w:cs="Arial"/>
          <w:sz w:val="16"/>
          <w:szCs w:val="16"/>
        </w:rPr>
      </w:pPr>
      <w:r w:rsidRPr="00ED39BA">
        <w:rPr>
          <w:rStyle w:val="Voetnootmarkering"/>
          <w:rFonts w:ascii="Arial" w:hAnsi="Arial" w:cs="Arial"/>
          <w:sz w:val="16"/>
          <w:szCs w:val="16"/>
        </w:rPr>
        <w:footnoteRef/>
      </w:r>
      <w:r w:rsidRPr="00ED39BA">
        <w:rPr>
          <w:rFonts w:ascii="Arial" w:hAnsi="Arial" w:cs="Arial"/>
          <w:sz w:val="16"/>
          <w:szCs w:val="16"/>
        </w:rPr>
        <w:t xml:space="preserve"> Loi du 7</w:t>
      </w:r>
      <w:r w:rsidR="00ED39BA" w:rsidRPr="00ED39BA">
        <w:rPr>
          <w:rFonts w:ascii="Arial" w:hAnsi="Arial" w:cs="Arial"/>
          <w:sz w:val="16"/>
          <w:szCs w:val="16"/>
        </w:rPr>
        <w:t> </w:t>
      </w:r>
      <w:r w:rsidRPr="00ED39BA">
        <w:rPr>
          <w:rFonts w:ascii="Arial" w:hAnsi="Arial" w:cs="Arial"/>
          <w:sz w:val="16"/>
          <w:szCs w:val="16"/>
        </w:rPr>
        <w:t>juillet</w:t>
      </w:r>
      <w:r w:rsidR="00ED39BA" w:rsidRPr="00ED39BA">
        <w:rPr>
          <w:rFonts w:ascii="Arial" w:hAnsi="Arial" w:cs="Arial"/>
          <w:sz w:val="16"/>
          <w:szCs w:val="16"/>
        </w:rPr>
        <w:t> </w:t>
      </w:r>
      <w:r w:rsidRPr="00ED39BA">
        <w:rPr>
          <w:rFonts w:ascii="Arial" w:hAnsi="Arial" w:cs="Arial"/>
          <w:sz w:val="16"/>
          <w:szCs w:val="16"/>
        </w:rPr>
        <w:t>1994 relative à la limitation et au contrôle des dépenses électorales engagées pour les élections des conseils provinciaux, communaux et de districts et pour l'élection directe des conseils de l'aide sociale.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50FC" w14:textId="77777777" w:rsidR="00D566FE" w:rsidRDefault="00D566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C7D1" w14:textId="77777777" w:rsidR="007123A7" w:rsidRPr="005B3824" w:rsidRDefault="007123A7" w:rsidP="005B3824">
    <w:pPr>
      <w:pStyle w:val="Letterbody"/>
      <w:tabs>
        <w:tab w:val="right" w:pos="9360"/>
      </w:tabs>
      <w:spacing w:line="220" w:lineRule="exact"/>
      <w:jc w:val="right"/>
      <w:rPr>
        <w:rFonts w:cs="Arial"/>
        <w:b/>
        <w:bCs/>
        <w:sz w:val="22"/>
        <w:szCs w:val="22"/>
        <w:u w:val="single"/>
        <w:lang w:val="fr-B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7342" w14:textId="77777777" w:rsidR="00D566FE" w:rsidRDefault="00D566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687A"/>
    <w:multiLevelType w:val="hybridMultilevel"/>
    <w:tmpl w:val="A9942B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067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A0"/>
    <w:rsid w:val="001974AE"/>
    <w:rsid w:val="00233A75"/>
    <w:rsid w:val="0028078E"/>
    <w:rsid w:val="00307137"/>
    <w:rsid w:val="005A13E3"/>
    <w:rsid w:val="005F6053"/>
    <w:rsid w:val="00672430"/>
    <w:rsid w:val="007123A7"/>
    <w:rsid w:val="009654FA"/>
    <w:rsid w:val="00A215E0"/>
    <w:rsid w:val="00CA69C3"/>
    <w:rsid w:val="00CD7E26"/>
    <w:rsid w:val="00D016E8"/>
    <w:rsid w:val="00D566FE"/>
    <w:rsid w:val="00E66C84"/>
    <w:rsid w:val="00E96EA0"/>
    <w:rsid w:val="00EB756A"/>
    <w:rsid w:val="00E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DABB"/>
  <w15:chartTrackingRefBased/>
  <w15:docId w15:val="{7C7A6AD4-DAFC-4AA8-8B00-B0637B7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96EA0"/>
    <w:pPr>
      <w:keepNext/>
      <w:jc w:val="center"/>
      <w:outlineLvl w:val="0"/>
    </w:pPr>
    <w:rPr>
      <w:b/>
      <w:bCs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96EA0"/>
    <w:rPr>
      <w:rFonts w:ascii="Times New Roman" w:eastAsia="Times New Roman" w:hAnsi="Times New Roman" w:cs="Times New Roman"/>
      <w:b/>
      <w:bCs/>
      <w:kern w:val="0"/>
      <w:sz w:val="24"/>
      <w:szCs w:val="24"/>
      <w:lang w:val="fr-FR"/>
      <w14:ligatures w14:val="none"/>
    </w:rPr>
  </w:style>
  <w:style w:type="paragraph" w:customStyle="1" w:styleId="Letterbody">
    <w:name w:val="Letter_body"/>
    <w:basedOn w:val="Standaard"/>
    <w:rsid w:val="00E96EA0"/>
    <w:pPr>
      <w:spacing w:line="220" w:lineRule="atLeast"/>
    </w:pPr>
    <w:rPr>
      <w:rFonts w:ascii="Arial" w:hAnsi="Arial"/>
      <w:sz w:val="20"/>
      <w:lang w:val="en-US" w:eastAsia="en-US"/>
    </w:rPr>
  </w:style>
  <w:style w:type="paragraph" w:styleId="Plattetekst3">
    <w:name w:val="Body Text 3"/>
    <w:basedOn w:val="Standaard"/>
    <w:link w:val="Plattetekst3Char"/>
    <w:rsid w:val="00E96E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17"/>
    </w:rPr>
  </w:style>
  <w:style w:type="character" w:customStyle="1" w:styleId="Plattetekst3Char">
    <w:name w:val="Platte tekst 3 Char"/>
    <w:basedOn w:val="Standaardalinea-lettertype"/>
    <w:link w:val="Plattetekst3"/>
    <w:rsid w:val="00E96EA0"/>
    <w:rPr>
      <w:rFonts w:ascii="Arial" w:eastAsia="Times New Roman" w:hAnsi="Arial" w:cs="Times New Roman"/>
      <w:kern w:val="0"/>
      <w:sz w:val="20"/>
      <w:szCs w:val="17"/>
      <w:lang w:val="fr-FR" w:eastAsia="fr-FR"/>
      <w14:ligatures w14:val="none"/>
    </w:rPr>
  </w:style>
  <w:style w:type="paragraph" w:styleId="Voetnoottekst">
    <w:name w:val="footnote text"/>
    <w:basedOn w:val="Standaard"/>
    <w:link w:val="VoetnoottekstChar"/>
    <w:semiHidden/>
    <w:rsid w:val="00E96EA0"/>
    <w:rPr>
      <w:sz w:val="20"/>
      <w:szCs w:val="20"/>
      <w:lang w:val="fr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96EA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Voetnootmarkering">
    <w:name w:val="footnote reference"/>
    <w:semiHidden/>
    <w:rsid w:val="00E96EA0"/>
    <w:rPr>
      <w:vertAlign w:val="superscript"/>
    </w:rPr>
  </w:style>
  <w:style w:type="paragraph" w:styleId="Koptekst">
    <w:name w:val="header"/>
    <w:basedOn w:val="Standaard"/>
    <w:link w:val="KoptekstChar"/>
    <w:rsid w:val="00E96EA0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KoptekstChar">
    <w:name w:val="Koptekst Char"/>
    <w:basedOn w:val="Standaardalinea-lettertype"/>
    <w:link w:val="Koptekst"/>
    <w:rsid w:val="00E96EA0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inanummer">
    <w:name w:val="page number"/>
    <w:basedOn w:val="Standaardalinea-lettertype"/>
    <w:rsid w:val="00E96EA0"/>
  </w:style>
  <w:style w:type="paragraph" w:styleId="Plattetekstinspringen">
    <w:name w:val="Body Text Indent"/>
    <w:basedOn w:val="Standaard"/>
    <w:link w:val="PlattetekstinspringenChar"/>
    <w:rsid w:val="00E96EA0"/>
    <w:pPr>
      <w:ind w:left="2520"/>
    </w:pPr>
    <w:rPr>
      <w:sz w:val="22"/>
      <w:szCs w:val="17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96EA0"/>
    <w:rPr>
      <w:rFonts w:ascii="Times New Roman" w:eastAsia="Times New Roman" w:hAnsi="Times New Roman" w:cs="Times New Roman"/>
      <w:kern w:val="0"/>
      <w:szCs w:val="17"/>
      <w:lang w:val="fr-FR" w:eastAsia="fr-FR"/>
      <w14:ligatures w14:val="none"/>
    </w:rPr>
  </w:style>
  <w:style w:type="character" w:customStyle="1" w:styleId="forminvulgrijs">
    <w:name w:val="_form_invulgrijs"/>
    <w:rsid w:val="00E96EA0"/>
    <w:rPr>
      <w:color w:val="999999"/>
    </w:rPr>
  </w:style>
  <w:style w:type="paragraph" w:customStyle="1" w:styleId="formtable">
    <w:name w:val="_form_table"/>
    <w:basedOn w:val="Standaard"/>
    <w:rsid w:val="00E96EA0"/>
    <w:pPr>
      <w:keepLines/>
      <w:suppressAutoHyphens/>
      <w:spacing w:line="260" w:lineRule="atLeast"/>
      <w:ind w:left="113" w:right="113"/>
    </w:pPr>
    <w:rPr>
      <w:rFonts w:ascii="Arial" w:hAnsi="Arial"/>
      <w:sz w:val="20"/>
      <w:szCs w:val="20"/>
      <w:lang w:val="nl-BE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6C8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6C8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2024-04-18T14:13:00Z</dcterms:created>
  <dcterms:modified xsi:type="dcterms:W3CDTF">2024-05-30T09:25:00Z</dcterms:modified>
</cp:coreProperties>
</file>